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A6E0" w14:textId="5A30FF5B" w:rsidR="00444C7F" w:rsidRPr="00807468" w:rsidRDefault="006B2534" w:rsidP="00444C7F">
      <w:pPr>
        <w:rPr>
          <w:sz w:val="36"/>
          <w:szCs w:val="36"/>
        </w:rPr>
      </w:pPr>
      <w:r>
        <w:rPr>
          <w:b/>
          <w:bCs/>
          <w:noProof/>
        </w:rPr>
        <w:drawing>
          <wp:anchor distT="0" distB="0" distL="114300" distR="114300" simplePos="0" relativeHeight="251659264" behindDoc="0" locked="0" layoutInCell="1" allowOverlap="1" wp14:anchorId="71B6E1DB" wp14:editId="146433AD">
            <wp:simplePos x="0" y="0"/>
            <wp:positionH relativeFrom="column">
              <wp:posOffset>4754880</wp:posOffset>
            </wp:positionH>
            <wp:positionV relativeFrom="paragraph">
              <wp:posOffset>-304800</wp:posOffset>
            </wp:positionV>
            <wp:extent cx="1011600" cy="1011600"/>
            <wp:effectExtent l="0" t="0" r="0" b="0"/>
            <wp:wrapNone/>
            <wp:docPr id="1" name="Kuva 1" descr="Kuva, joka sisältää kohteen teksti, kartt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nsulogo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11600" cy="1011600"/>
                    </a:xfrm>
                    <a:prstGeom prst="rect">
                      <a:avLst/>
                    </a:prstGeom>
                  </pic:spPr>
                </pic:pic>
              </a:graphicData>
            </a:graphic>
            <wp14:sizeRelH relativeFrom="margin">
              <wp14:pctWidth>0</wp14:pctWidth>
            </wp14:sizeRelH>
            <wp14:sizeRelV relativeFrom="margin">
              <wp14:pctHeight>0</wp14:pctHeight>
            </wp14:sizeRelV>
          </wp:anchor>
        </w:drawing>
      </w:r>
      <w:r w:rsidR="00807468" w:rsidRPr="00807468">
        <w:rPr>
          <w:sz w:val="36"/>
          <w:szCs w:val="36"/>
        </w:rPr>
        <w:t>Tapahtumaohje – Kunkku-rogaining 18.10.2026</w:t>
      </w:r>
    </w:p>
    <w:p w14:paraId="397EC31A" w14:textId="40ED57BC" w:rsidR="00444C7F" w:rsidRDefault="00444C7F" w:rsidP="00444C7F"/>
    <w:p w14:paraId="4F0F8ABF" w14:textId="77777777" w:rsidR="00444C7F" w:rsidRPr="00807468" w:rsidRDefault="00444C7F" w:rsidP="00444C7F">
      <w:pPr>
        <w:rPr>
          <w:b/>
          <w:bCs/>
        </w:rPr>
      </w:pPr>
      <w:r w:rsidRPr="00807468">
        <w:rPr>
          <w:b/>
          <w:bCs/>
        </w:rPr>
        <w:t>Opastus</w:t>
      </w:r>
    </w:p>
    <w:p w14:paraId="4FD24129" w14:textId="0D55DF5C" w:rsidR="00807468" w:rsidRDefault="00444C7F" w:rsidP="00444C7F">
      <w:r>
        <w:t xml:space="preserve">Opastus alkaa Kuninkaanlähteeltä </w:t>
      </w:r>
      <w:r w:rsidR="00807468">
        <w:t xml:space="preserve">(Kuninkaanlähteentie 398, 38720 Kankaanpää). </w:t>
      </w:r>
      <w:r>
        <w:t xml:space="preserve">Opastus </w:t>
      </w:r>
      <w:r w:rsidR="00807468">
        <w:t xml:space="preserve">on parkkipaikalle, ns. Kunkun yläparkkialue. Parkkipaikalta on opastus jalan polkua pitkin tapahtumakeskukseen n. 400 metriä. </w:t>
      </w:r>
    </w:p>
    <w:p w14:paraId="5D26F3CC" w14:textId="77777777" w:rsidR="00444C7F" w:rsidRPr="00807468" w:rsidRDefault="00444C7F" w:rsidP="00444C7F">
      <w:pPr>
        <w:rPr>
          <w:b/>
          <w:bCs/>
        </w:rPr>
      </w:pPr>
      <w:r w:rsidRPr="00807468">
        <w:rPr>
          <w:b/>
          <w:bCs/>
        </w:rPr>
        <w:t>Tapahtumapaikalla</w:t>
      </w:r>
    </w:p>
    <w:p w14:paraId="3A63D079" w14:textId="6449267B" w:rsidR="00444C7F" w:rsidRDefault="00444C7F" w:rsidP="00444C7F">
      <w:r>
        <w:t xml:space="preserve">Sinua odottaa ”info”, jossa ilmoittaudut ja </w:t>
      </w:r>
      <w:r w:rsidR="00332002">
        <w:t>varmista, että olet ilmoittautunut oikeaan sarjaan (2</w:t>
      </w:r>
      <w:r w:rsidR="007309E2">
        <w:t xml:space="preserve"> </w:t>
      </w:r>
      <w:r w:rsidR="00332002">
        <w:t>h tai 3</w:t>
      </w:r>
      <w:r w:rsidR="007309E2">
        <w:t xml:space="preserve"> </w:t>
      </w:r>
      <w:r w:rsidR="00332002">
        <w:t>h). J</w:t>
      </w:r>
      <w:r>
        <w:t>os olet maksanut</w:t>
      </w:r>
      <w:r w:rsidR="00332002">
        <w:t xml:space="preserve"> etukäteen</w:t>
      </w:r>
      <w:r>
        <w:t xml:space="preserve">, niin ok eli </w:t>
      </w:r>
      <w:r w:rsidR="007309E2">
        <w:t>Emi</w:t>
      </w:r>
      <w:r>
        <w:t xml:space="preserve">tisi viedään järjestelmään. Paikanpäällä voi maksaa ja sitten </w:t>
      </w:r>
      <w:r w:rsidR="007309E2">
        <w:t>E</w:t>
      </w:r>
      <w:r>
        <w:t>mit järjestelmään.</w:t>
      </w:r>
      <w:r w:rsidR="00807468">
        <w:t xml:space="preserve"> Yksi </w:t>
      </w:r>
      <w:r w:rsidR="007309E2">
        <w:t>E</w:t>
      </w:r>
      <w:r w:rsidR="00807468">
        <w:t xml:space="preserve">mit partiota kohti tai suunnistajaa kohti. </w:t>
      </w:r>
      <w:r w:rsidR="00BC3AF6">
        <w:t xml:space="preserve">Järjestäjä on varannut </w:t>
      </w:r>
      <w:r w:rsidR="007309E2">
        <w:t>E</w:t>
      </w:r>
      <w:r w:rsidR="00BC3AF6">
        <w:t>mitejä, jos sitä ei omasta takaa ole.</w:t>
      </w:r>
    </w:p>
    <w:p w14:paraId="224172FF" w14:textId="1D85DD6C" w:rsidR="00444C7F" w:rsidRDefault="00444C7F" w:rsidP="00444C7F">
      <w:r>
        <w:t>Tapahtumakeskuksessa on kota, jossa tulet</w:t>
      </w:r>
      <w:r w:rsidR="00807468">
        <w:t>.</w:t>
      </w:r>
      <w:r>
        <w:t xml:space="preserve"> Alueella on WC käytössä.</w:t>
      </w:r>
    </w:p>
    <w:p w14:paraId="43E56D97" w14:textId="2D519F85" w:rsidR="00444C7F" w:rsidRDefault="00444C7F" w:rsidP="00444C7F">
      <w:r>
        <w:t>Ennen k</w:t>
      </w:r>
      <w:r w:rsidR="00807468">
        <w:t>olmen</w:t>
      </w:r>
      <w:r>
        <w:t xml:space="preserve"> tunnin suunnistusta ja </w:t>
      </w:r>
      <w:r w:rsidR="007309E2">
        <w:t xml:space="preserve">sen </w:t>
      </w:r>
      <w:r>
        <w:t>jälkeen on tarjolla pientä korvausta vastaan kahvia ja teetä sekä trippejä ja limua. Lisäksi tuoreita korvapuusteja sekä muuta naposteltavaa. Makkaraa on rajoitetusti ostettavissa, jos ja kun haluaa tikun nokassa paistaa makkaran nuotiolla. Sinapit ja ketsupit on talon puolesta.</w:t>
      </w:r>
      <w:r w:rsidR="00BC3AF6">
        <w:t xml:space="preserve"> Omat makkaratkin saa tuoda.</w:t>
      </w:r>
    </w:p>
    <w:p w14:paraId="53AA023C" w14:textId="3EF1E194" w:rsidR="00444C7F" w:rsidRDefault="00444C7F" w:rsidP="00444C7F">
      <w:r>
        <w:t xml:space="preserve">Maaliin tultaessa on tarjolla lämmintä mehua. </w:t>
      </w:r>
      <w:r w:rsidR="00807468">
        <w:t>Palkinnot saa maaliin tulon jälkeen.</w:t>
      </w:r>
      <w:r>
        <w:t xml:space="preserve"> </w:t>
      </w:r>
    </w:p>
    <w:p w14:paraId="3C24A378" w14:textId="48BD5663" w:rsidR="00444C7F" w:rsidRDefault="00444C7F" w:rsidP="00444C7F">
      <w:r>
        <w:t>Yhteislähtö on tasan klo 1</w:t>
      </w:r>
      <w:r w:rsidR="00807468">
        <w:t>3</w:t>
      </w:r>
      <w:r>
        <w:t xml:space="preserve">.00. Kartan saa </w:t>
      </w:r>
      <w:r w:rsidR="00BC3AF6">
        <w:t>2</w:t>
      </w:r>
      <w:r>
        <w:t xml:space="preserve">0 minuuttia ennen lähtöä. Siinä ehtii suunnitella oman </w:t>
      </w:r>
      <w:r w:rsidR="00BC3AF6">
        <w:t>tai</w:t>
      </w:r>
      <w:r>
        <w:t xml:space="preserve"> ryhmän reitin. Muistakaa nollata </w:t>
      </w:r>
      <w:r w:rsidR="007309E2">
        <w:t>E</w:t>
      </w:r>
      <w:r>
        <w:t>mit ennen lähtöä nollaleimasimessa. Kaikille laitetaan lähtöajaksi klo 1</w:t>
      </w:r>
      <w:r w:rsidR="00332002">
        <w:t>3</w:t>
      </w:r>
      <w:r>
        <w:t xml:space="preserve">.00 ja maaliin olisi mielellään saavuttava </w:t>
      </w:r>
      <w:r w:rsidR="00332002">
        <w:t xml:space="preserve">sarjan mukaisen </w:t>
      </w:r>
      <w:r w:rsidR="00807468">
        <w:t xml:space="preserve">aikarajan </w:t>
      </w:r>
      <w:r>
        <w:t xml:space="preserve">sisällä tai sitä ennen. </w:t>
      </w:r>
      <w:r w:rsidR="00332002">
        <w:t>A</w:t>
      </w:r>
      <w:r>
        <w:t>j</w:t>
      </w:r>
      <w:r w:rsidR="00807468">
        <w:t>a</w:t>
      </w:r>
      <w:r>
        <w:t>n ylitys vie pisteitä pois. Ylityksen ensimmäinen minuutti 10 pistettä ja siitä jokainen minuutti 10 pistettä lisää.</w:t>
      </w:r>
    </w:p>
    <w:p w14:paraId="64A00D1B" w14:textId="227145F2" w:rsidR="00444C7F" w:rsidRDefault="00444C7F" w:rsidP="00444C7F">
      <w:r>
        <w:t xml:space="preserve">Maalissa </w:t>
      </w:r>
      <w:r w:rsidR="007309E2">
        <w:t>E</w:t>
      </w:r>
      <w:r>
        <w:t>mit luetaan järjestelmään ja käytyjen rastipisteiden mukaisesti lasketaan kokonaispistemäärä. Pisteet tulevat tapahtumapaikalla näkyviin hyvin perinteisellä jopa historiallisella tavalla. Tarkistuslaskennan jälkeen tulokset tulevat KanSun sivuille.</w:t>
      </w:r>
    </w:p>
    <w:p w14:paraId="6B23AED4" w14:textId="75569404" w:rsidR="00444C7F" w:rsidRDefault="00444C7F" w:rsidP="00444C7F">
      <w:r>
        <w:t>Rasteilla rastilippu sekä E</w:t>
      </w:r>
      <w:r w:rsidR="007309E2">
        <w:t>mit</w:t>
      </w:r>
      <w:r>
        <w:t>-kapula. E</w:t>
      </w:r>
      <w:r w:rsidR="007309E2">
        <w:t>mit</w:t>
      </w:r>
      <w:r>
        <w:t>-kapulassa on rastimääritteen mukainen koodi, esim. 87. Rastilipussa on vaaleansinisellä paperilipukkeella ilmoitettu kyseisen rastin pistemäärä. Älä sekoita rastimääritteen koodia pistemäärään.</w:t>
      </w:r>
    </w:p>
    <w:p w14:paraId="0F7EA39C" w14:textId="7244AEF8" w:rsidR="00332002" w:rsidRDefault="00332002" w:rsidP="00444C7F">
      <w:r>
        <w:t>Muista, että koko partio käy rastilla</w:t>
      </w:r>
      <w:r w:rsidR="00355AF6">
        <w:t xml:space="preserve">! Rasteilla kuvataan, joten ei kannata oikoa </w:t>
      </w:r>
      <w:r w:rsidR="00355AF6">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52F6FC0B" w14:textId="77777777" w:rsidR="00444C7F" w:rsidRDefault="00444C7F" w:rsidP="00444C7F">
      <w:r>
        <w:t>Tapahtumassa kuvataan niin KanSun historian lehdille kuin paikallislehden juttuun.</w:t>
      </w:r>
    </w:p>
    <w:p w14:paraId="683003BE" w14:textId="77777777" w:rsidR="00444C7F" w:rsidRDefault="00444C7F" w:rsidP="00444C7F">
      <w:r>
        <w:t xml:space="preserve">Tervetuloa ja nauttikaa aurinkoisesta syksyisestä kangasmaastosta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50C7062" w14:textId="77777777" w:rsidR="00444C7F" w:rsidRPr="007309E2" w:rsidRDefault="00444C7F" w:rsidP="00444C7F">
      <w:pPr>
        <w:rPr>
          <w:b/>
          <w:bCs/>
          <w:i/>
          <w:iCs/>
        </w:rPr>
      </w:pPr>
      <w:r w:rsidRPr="007309E2">
        <w:rPr>
          <w:b/>
          <w:bCs/>
          <w:i/>
          <w:iCs/>
        </w:rPr>
        <w:t>Marjatta ja Jari Vaara</w:t>
      </w:r>
    </w:p>
    <w:p w14:paraId="194029B5" w14:textId="77777777" w:rsidR="00444C7F" w:rsidRPr="007309E2" w:rsidRDefault="00444C7F" w:rsidP="00444C7F">
      <w:pPr>
        <w:rPr>
          <w:b/>
          <w:bCs/>
          <w:i/>
          <w:iCs/>
        </w:rPr>
      </w:pPr>
      <w:r w:rsidRPr="007309E2">
        <w:rPr>
          <w:b/>
          <w:bCs/>
          <w:i/>
          <w:iCs/>
        </w:rPr>
        <w:t>Kankaanpään Suunnistajat</w:t>
      </w:r>
    </w:p>
    <w:p w14:paraId="4D8CD0E1" w14:textId="77777777" w:rsidR="00444C7F" w:rsidRDefault="00444C7F" w:rsidP="00444C7F">
      <w:r>
        <w:t xml:space="preserve">Ps. aina täytyy suunnistuksessa olla yksi suorasti.    </w:t>
      </w:r>
    </w:p>
    <w:p w14:paraId="2E36368F" w14:textId="77777777" w:rsidR="00444C7F" w:rsidRPr="008977A6" w:rsidRDefault="00444C7F" w:rsidP="00444C7F"/>
    <w:p w14:paraId="3135D804" w14:textId="77777777" w:rsidR="00814852" w:rsidRDefault="00814852"/>
    <w:sectPr w:rsidR="0081485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7F"/>
    <w:rsid w:val="00332002"/>
    <w:rsid w:val="00355AF6"/>
    <w:rsid w:val="00395C62"/>
    <w:rsid w:val="00396B90"/>
    <w:rsid w:val="00444C7F"/>
    <w:rsid w:val="004A6427"/>
    <w:rsid w:val="006B2534"/>
    <w:rsid w:val="007047B2"/>
    <w:rsid w:val="007309E2"/>
    <w:rsid w:val="007F2980"/>
    <w:rsid w:val="00807468"/>
    <w:rsid w:val="00814852"/>
    <w:rsid w:val="00987B4B"/>
    <w:rsid w:val="009A519D"/>
    <w:rsid w:val="00BC3AF6"/>
    <w:rsid w:val="00CF2F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58F5"/>
  <w15:chartTrackingRefBased/>
  <w15:docId w15:val="{700EFD33-8F57-46FF-B8F6-7D8E7AF16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44C7F"/>
  </w:style>
  <w:style w:type="paragraph" w:styleId="Otsikko1">
    <w:name w:val="heading 1"/>
    <w:basedOn w:val="Normaali"/>
    <w:next w:val="Normaali"/>
    <w:link w:val="Otsikko1Char"/>
    <w:uiPriority w:val="9"/>
    <w:qFormat/>
    <w:rsid w:val="00444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444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444C7F"/>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44C7F"/>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444C7F"/>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444C7F"/>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444C7F"/>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444C7F"/>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444C7F"/>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44C7F"/>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444C7F"/>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444C7F"/>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44C7F"/>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44C7F"/>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44C7F"/>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44C7F"/>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44C7F"/>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44C7F"/>
    <w:rPr>
      <w:rFonts w:eastAsiaTheme="majorEastAsia" w:cstheme="majorBidi"/>
      <w:color w:val="272727" w:themeColor="text1" w:themeTint="D8"/>
    </w:rPr>
  </w:style>
  <w:style w:type="paragraph" w:styleId="Otsikko">
    <w:name w:val="Title"/>
    <w:basedOn w:val="Normaali"/>
    <w:next w:val="Normaali"/>
    <w:link w:val="OtsikkoChar"/>
    <w:uiPriority w:val="10"/>
    <w:qFormat/>
    <w:rsid w:val="00444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44C7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44C7F"/>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44C7F"/>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44C7F"/>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444C7F"/>
    <w:rPr>
      <w:i/>
      <w:iCs/>
      <w:color w:val="404040" w:themeColor="text1" w:themeTint="BF"/>
    </w:rPr>
  </w:style>
  <w:style w:type="paragraph" w:styleId="Luettelokappale">
    <w:name w:val="List Paragraph"/>
    <w:basedOn w:val="Normaali"/>
    <w:uiPriority w:val="34"/>
    <w:qFormat/>
    <w:rsid w:val="00444C7F"/>
    <w:pPr>
      <w:ind w:left="720"/>
      <w:contextualSpacing/>
    </w:pPr>
  </w:style>
  <w:style w:type="character" w:styleId="Voimakaskorostus">
    <w:name w:val="Intense Emphasis"/>
    <w:basedOn w:val="Kappaleenoletusfontti"/>
    <w:uiPriority w:val="21"/>
    <w:qFormat/>
    <w:rsid w:val="00444C7F"/>
    <w:rPr>
      <w:i/>
      <w:iCs/>
      <w:color w:val="0F4761" w:themeColor="accent1" w:themeShade="BF"/>
    </w:rPr>
  </w:style>
  <w:style w:type="paragraph" w:styleId="Erottuvalainaus">
    <w:name w:val="Intense Quote"/>
    <w:basedOn w:val="Normaali"/>
    <w:next w:val="Normaali"/>
    <w:link w:val="ErottuvalainausChar"/>
    <w:uiPriority w:val="30"/>
    <w:qFormat/>
    <w:rsid w:val="00444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444C7F"/>
    <w:rPr>
      <w:i/>
      <w:iCs/>
      <w:color w:val="0F4761" w:themeColor="accent1" w:themeShade="BF"/>
    </w:rPr>
  </w:style>
  <w:style w:type="character" w:styleId="Erottuvaviittaus">
    <w:name w:val="Intense Reference"/>
    <w:basedOn w:val="Kappaleenoletusfontti"/>
    <w:uiPriority w:val="32"/>
    <w:qFormat/>
    <w:rsid w:val="00444C7F"/>
    <w:rPr>
      <w:b/>
      <w:bCs/>
      <w:smallCaps/>
      <w:color w:val="0F4761" w:themeColor="accent1" w:themeShade="BF"/>
      <w:spacing w:val="5"/>
    </w:rPr>
  </w:style>
  <w:style w:type="character" w:styleId="Hyperlinkki">
    <w:name w:val="Hyperlink"/>
    <w:basedOn w:val="Kappaleenoletusfontti"/>
    <w:uiPriority w:val="99"/>
    <w:unhideWhenUsed/>
    <w:rsid w:val="00807468"/>
    <w:rPr>
      <w:color w:val="467886" w:themeColor="hyperlink"/>
      <w:u w:val="single"/>
    </w:rPr>
  </w:style>
  <w:style w:type="character" w:styleId="Ratkaisematonmaininta">
    <w:name w:val="Unresolved Mention"/>
    <w:basedOn w:val="Kappaleenoletusfontti"/>
    <w:uiPriority w:val="99"/>
    <w:semiHidden/>
    <w:unhideWhenUsed/>
    <w:rsid w:val="00807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263</Words>
  <Characters>2132</Characters>
  <Application>Microsoft Office Word</Application>
  <DocSecurity>0</DocSecurity>
  <Lines>17</Lines>
  <Paragraphs>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Vaara</dc:creator>
  <cp:keywords/>
  <dc:description/>
  <cp:lastModifiedBy>Tuomas Väinä</cp:lastModifiedBy>
  <cp:revision>5</cp:revision>
  <dcterms:created xsi:type="dcterms:W3CDTF">2026-09-04T18:42:00Z</dcterms:created>
  <dcterms:modified xsi:type="dcterms:W3CDTF">2026-09-05T07:30:00Z</dcterms:modified>
</cp:coreProperties>
</file>